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E3" w:rsidRDefault="00301AE3" w:rsidP="00A7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511" w:rsidRPr="00301AE3" w:rsidRDefault="004575EA" w:rsidP="00A77E36">
      <w:pPr>
        <w:jc w:val="both"/>
        <w:rPr>
          <w:rFonts w:ascii="Tahoma" w:hAnsi="Tahoma" w:cs="Tahoma"/>
          <w:sz w:val="24"/>
          <w:szCs w:val="24"/>
        </w:rPr>
      </w:pPr>
      <w:r w:rsidRPr="00301AE3">
        <w:rPr>
          <w:rFonts w:ascii="Tahoma" w:hAnsi="Tahoma" w:cs="Tahoma"/>
          <w:sz w:val="24"/>
          <w:szCs w:val="24"/>
        </w:rPr>
        <w:t xml:space="preserve">Beurteilen Sie anhand </w:t>
      </w:r>
      <w:r w:rsidR="00267EC3" w:rsidRPr="00301AE3">
        <w:rPr>
          <w:rFonts w:ascii="Tahoma" w:hAnsi="Tahoma" w:cs="Tahoma"/>
          <w:sz w:val="24"/>
          <w:szCs w:val="24"/>
        </w:rPr>
        <w:t>einer Skala von 1 bis 10</w:t>
      </w:r>
      <w:r w:rsidRPr="00301AE3">
        <w:rPr>
          <w:rFonts w:ascii="Tahoma" w:hAnsi="Tahoma" w:cs="Tahoma"/>
          <w:sz w:val="24"/>
          <w:szCs w:val="24"/>
        </w:rPr>
        <w:t xml:space="preserve">, ob Sie </w:t>
      </w:r>
      <w:r w:rsidR="00C02CC1">
        <w:rPr>
          <w:rFonts w:ascii="Tahoma" w:hAnsi="Tahoma" w:cs="Tahoma"/>
          <w:sz w:val="24"/>
          <w:szCs w:val="24"/>
        </w:rPr>
        <w:t xml:space="preserve">über </w:t>
      </w:r>
      <w:r w:rsidR="00267EC3" w:rsidRPr="00301AE3">
        <w:rPr>
          <w:rFonts w:ascii="Tahoma" w:hAnsi="Tahoma" w:cs="Tahoma"/>
          <w:sz w:val="24"/>
          <w:szCs w:val="24"/>
        </w:rPr>
        <w:t xml:space="preserve">folgende Kompetenzen </w:t>
      </w:r>
      <w:r w:rsidR="00C02CC1">
        <w:rPr>
          <w:rFonts w:ascii="Tahoma" w:hAnsi="Tahoma" w:cs="Tahoma"/>
          <w:sz w:val="24"/>
          <w:szCs w:val="24"/>
        </w:rPr>
        <w:t>verfügen</w:t>
      </w:r>
      <w:r w:rsidR="00267EC3" w:rsidRPr="00301AE3">
        <w:rPr>
          <w:rFonts w:ascii="Tahoma" w:hAnsi="Tahoma" w:cs="Tahoma"/>
          <w:sz w:val="24"/>
          <w:szCs w:val="24"/>
        </w:rPr>
        <w:t xml:space="preserve">. </w:t>
      </w:r>
      <w:r w:rsidR="000771FF" w:rsidRPr="00301AE3">
        <w:rPr>
          <w:rFonts w:ascii="Tahoma" w:hAnsi="Tahoma" w:cs="Tahoma"/>
          <w:sz w:val="24"/>
          <w:szCs w:val="24"/>
        </w:rPr>
        <w:br/>
      </w:r>
      <w:r w:rsidR="00267EC3" w:rsidRPr="00301AE3">
        <w:rPr>
          <w:rFonts w:ascii="Tahoma" w:hAnsi="Tahoma" w:cs="Tahoma"/>
          <w:sz w:val="24"/>
          <w:szCs w:val="24"/>
        </w:rPr>
        <w:t>Dabei bedeutet eine 1, dass Sie</w:t>
      </w:r>
      <w:r w:rsidRPr="00301AE3">
        <w:rPr>
          <w:rFonts w:ascii="Tahoma" w:hAnsi="Tahoma" w:cs="Tahoma"/>
          <w:sz w:val="24"/>
          <w:szCs w:val="24"/>
        </w:rPr>
        <w:t xml:space="preserve"> </w:t>
      </w:r>
      <w:r w:rsidR="00C02CC1">
        <w:rPr>
          <w:rFonts w:ascii="Tahoma" w:hAnsi="Tahoma" w:cs="Tahoma"/>
          <w:sz w:val="24"/>
          <w:szCs w:val="24"/>
        </w:rPr>
        <w:t xml:space="preserve">über diese </w:t>
      </w:r>
      <w:r w:rsidRPr="00301AE3">
        <w:rPr>
          <w:rFonts w:ascii="Tahoma" w:hAnsi="Tahoma" w:cs="Tahoma"/>
          <w:sz w:val="24"/>
          <w:szCs w:val="24"/>
        </w:rPr>
        <w:t>Kompetenz</w:t>
      </w:r>
      <w:r w:rsidR="000771FF" w:rsidRPr="00301AE3">
        <w:rPr>
          <w:rFonts w:ascii="Tahoma" w:hAnsi="Tahoma" w:cs="Tahoma"/>
          <w:sz w:val="24"/>
          <w:szCs w:val="24"/>
        </w:rPr>
        <w:t xml:space="preserve"> </w:t>
      </w:r>
      <w:r w:rsidRPr="00301AE3">
        <w:rPr>
          <w:rFonts w:ascii="Tahoma" w:hAnsi="Tahoma" w:cs="Tahoma"/>
          <w:sz w:val="24"/>
          <w:szCs w:val="24"/>
        </w:rPr>
        <w:t>nicht</w:t>
      </w:r>
      <w:r w:rsidR="00267EC3" w:rsidRPr="00301AE3">
        <w:rPr>
          <w:rFonts w:ascii="Tahoma" w:hAnsi="Tahoma" w:cs="Tahoma"/>
          <w:sz w:val="24"/>
          <w:szCs w:val="24"/>
        </w:rPr>
        <w:t xml:space="preserve"> </w:t>
      </w:r>
      <w:r w:rsidR="00C02CC1">
        <w:rPr>
          <w:rFonts w:ascii="Tahoma" w:hAnsi="Tahoma" w:cs="Tahoma"/>
          <w:sz w:val="24"/>
          <w:szCs w:val="24"/>
        </w:rPr>
        <w:t>verfügen</w:t>
      </w:r>
      <w:r w:rsidR="00267EC3" w:rsidRPr="00301AE3">
        <w:rPr>
          <w:rFonts w:ascii="Tahoma" w:hAnsi="Tahoma" w:cs="Tahoma"/>
          <w:sz w:val="24"/>
          <w:szCs w:val="24"/>
        </w:rPr>
        <w:t xml:space="preserve"> und eine 10, dass Sie </w:t>
      </w:r>
      <w:r w:rsidR="00C02CC1">
        <w:rPr>
          <w:rFonts w:ascii="Tahoma" w:hAnsi="Tahoma" w:cs="Tahoma"/>
          <w:sz w:val="24"/>
          <w:szCs w:val="24"/>
        </w:rPr>
        <w:t xml:space="preserve">über </w:t>
      </w:r>
      <w:r w:rsidR="00267EC3" w:rsidRPr="00301AE3">
        <w:rPr>
          <w:rFonts w:ascii="Tahoma" w:hAnsi="Tahoma" w:cs="Tahoma"/>
          <w:sz w:val="24"/>
          <w:szCs w:val="24"/>
        </w:rPr>
        <w:t>d</w:t>
      </w:r>
      <w:r w:rsidRPr="00301AE3">
        <w:rPr>
          <w:rFonts w:ascii="Tahoma" w:hAnsi="Tahoma" w:cs="Tahoma"/>
          <w:sz w:val="24"/>
          <w:szCs w:val="24"/>
        </w:rPr>
        <w:t xml:space="preserve">iese Kompetenz </w:t>
      </w:r>
      <w:r w:rsidR="00267EC3" w:rsidRPr="00301AE3">
        <w:rPr>
          <w:rFonts w:ascii="Tahoma" w:hAnsi="Tahoma" w:cs="Tahoma"/>
          <w:sz w:val="24"/>
          <w:szCs w:val="24"/>
        </w:rPr>
        <w:t xml:space="preserve">vollständig </w:t>
      </w:r>
      <w:r w:rsidR="00C02CC1">
        <w:rPr>
          <w:rFonts w:ascii="Tahoma" w:hAnsi="Tahoma" w:cs="Tahoma"/>
          <w:sz w:val="24"/>
          <w:szCs w:val="24"/>
        </w:rPr>
        <w:t>verfügen</w:t>
      </w:r>
      <w:r w:rsidR="00267EC3" w:rsidRPr="00301AE3">
        <w:rPr>
          <w:rFonts w:ascii="Tahoma" w:hAnsi="Tahoma" w:cs="Tahoma"/>
          <w:sz w:val="24"/>
          <w:szCs w:val="24"/>
        </w:rPr>
        <w:t xml:space="preserve">. Mit den Werten dazwischen können Sie Ihre </w:t>
      </w:r>
      <w:r w:rsidR="00C02CC1">
        <w:rPr>
          <w:rFonts w:ascii="Tahoma" w:hAnsi="Tahoma" w:cs="Tahoma"/>
          <w:sz w:val="24"/>
          <w:szCs w:val="24"/>
        </w:rPr>
        <w:t>Bewertung</w:t>
      </w:r>
      <w:r w:rsidR="00267EC3" w:rsidRPr="00301AE3">
        <w:rPr>
          <w:rFonts w:ascii="Tahoma" w:hAnsi="Tahoma" w:cs="Tahoma"/>
          <w:sz w:val="24"/>
          <w:szCs w:val="24"/>
        </w:rPr>
        <w:t xml:space="preserve"> entsprechend abstufen.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8"/>
        <w:gridCol w:w="1350"/>
      </w:tblGrid>
      <w:tr w:rsidR="004575EA" w:rsidRPr="000771FF" w:rsidTr="001336A5">
        <w:trPr>
          <w:trHeight w:val="567"/>
          <w:tblHeader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5EA" w:rsidRPr="000771FF" w:rsidRDefault="004575EA" w:rsidP="00077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EA" w:rsidRPr="000771FF" w:rsidRDefault="000771FF" w:rsidP="0007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FF">
              <w:rPr>
                <w:rFonts w:ascii="Times New Roman" w:hAnsi="Times New Roman" w:cs="Times New Roman"/>
                <w:sz w:val="24"/>
                <w:szCs w:val="24"/>
              </w:rPr>
              <w:t>Beurteilung</w:t>
            </w:r>
          </w:p>
        </w:tc>
      </w:tr>
      <w:tr w:rsidR="004575EA" w:rsidRPr="000771FF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am Markt zielorientiert und kundenorientiert agieren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5EA" w:rsidRPr="000771FF" w:rsidRDefault="004575EA" w:rsidP="00077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das Unternehmensmodell erläutern und die Einbindung am Markt ableiten.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nationale Beschaffungs- und Absatzvorgänge anbahnen und abwickeln.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internationale Beschaffungs- und Absatzvorgänge, auch in einer Fremdsprache, anbahnen und abwickeln.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auftretende Probleme bei der Abwicklung von Geschäftsfällen situationsadäquat lösen.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termingerecht Behördenvorgänge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Finanzamt, SV, Bank, Gericht, Firmenbuch, Gewerbehörde, Zoll, Wirtschaftskammer) bearbeiten und mit Reaktionen der Behörden umgehen.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prozessorientiert denken und arbeiten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betriebliche Prozesse und Zusammenhänge erkenn</w:t>
            </w:r>
            <w:r w:rsidR="00507FB4">
              <w:rPr>
                <w:rFonts w:ascii="Tahoma" w:eastAsia="Calibri" w:hAnsi="Tahoma" w:cs="Tahoma"/>
                <w:sz w:val="24"/>
                <w:szCs w:val="24"/>
              </w:rPr>
              <w:t>en</w:t>
            </w:r>
            <w:r w:rsidRPr="00301AE3">
              <w:rPr>
                <w:rFonts w:ascii="Tahoma" w:eastAsia="Calibri" w:hAnsi="Tahoma" w:cs="Tahoma"/>
                <w:sz w:val="24"/>
                <w:szCs w:val="24"/>
              </w:rPr>
              <w:t xml:space="preserve"> und meine Arbeiten darauf selbstständig abstimmen.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Ziele und Maßnahmen planen (PLAN), diese umsetzen (DO), Ergebnisse analysieren (CHECK) und Verbesserungsvorschläge erarbeiten (ACT).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im Rahmen des PDCA-Kreislaufes adäquate Instrumente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Budget/Plan-GuV, Soll-Ist-Vergleiche, Vorschlagswesen) auswählen und einsetzen.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zur Weiterentwicklung des Unternehmens beitragen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innovative und kreative Ideen entwickeln und umsetzen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Chancen und Risiken des Unternehmens analysieren und bewerten.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die zentrale Bedeutung der Qualität für den Bestand und die Entwicklung des Unternehmens aufzeigen und analysieren.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88B" w:rsidRPr="00301AE3" w:rsidTr="001336A5">
        <w:trPr>
          <w:trHeight w:val="567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9D288B" w:rsidRPr="00301AE3" w:rsidRDefault="009D288B" w:rsidP="000771FF">
            <w:pPr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geeignete Arbeitshaltungen im Sinne der Unternehmensphilosophie annehmen</w:t>
            </w: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unternehmerisch denken und handeln, Verantwortungen übernehmen sowie Entscheidungen treffen.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mich mit dem Unternehmen und meiner Rolle im Unternehmen identifizieren.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Arbeiten erkennen, diese sorgfältig und selbstständig erledigen sowie auf sich ändernde Arbeitssituationen reagieren.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lastRenderedPageBreak/>
              <w:t>Ich kann in meinem Aufgabenbereich Prioritäten setzen.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mein Verhalten gemäß den vereinbarten Regeln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Termintreue, Verlässlichkeit, Arbeitszeiten) steuern, anpassen und situationsadäquat einsetzen.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288B" w:rsidRPr="00301AE3" w:rsidTr="001336A5">
        <w:trPr>
          <w:trHeight w:val="567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9D288B" w:rsidRPr="00301AE3" w:rsidRDefault="009D288B" w:rsidP="000771FF">
            <w:pPr>
              <w:rPr>
                <w:rFonts w:ascii="Tahoma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mich und meine Arbeit im Rahmen meiner Funktion im Unternehmen organisieren</w:t>
            </w: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auf Basis definierter Regeln interne und externe betriebliche Kommunikation in mündlicher und schriftlicher Form situationsgerecht durchführen.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aktuelle Informationstechnologien anforderungsgerecht auswählen und einsetzen.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aktuelle Informationen (</w:t>
            </w:r>
            <w:proofErr w:type="spellStart"/>
            <w:r w:rsidRPr="00301AE3">
              <w:rPr>
                <w:rFonts w:ascii="Tahoma" w:eastAsia="Calibri" w:hAnsi="Tahoma" w:cs="Tahoma"/>
                <w:sz w:val="24"/>
                <w:szCs w:val="24"/>
              </w:rPr>
              <w:t>zB</w:t>
            </w:r>
            <w:proofErr w:type="spellEnd"/>
            <w:r w:rsidRPr="00301AE3">
              <w:rPr>
                <w:rFonts w:ascii="Tahoma" w:eastAsia="Calibri" w:hAnsi="Tahoma" w:cs="Tahoma"/>
                <w:sz w:val="24"/>
                <w:szCs w:val="24"/>
              </w:rPr>
              <w:t>. Pa</w:t>
            </w:r>
            <w:r w:rsidR="00C02CC1">
              <w:rPr>
                <w:rFonts w:ascii="Tahoma" w:eastAsia="Calibri" w:hAnsi="Tahoma" w:cs="Tahoma"/>
                <w:sz w:val="24"/>
                <w:szCs w:val="24"/>
              </w:rPr>
              <w:t>ss</w:t>
            </w:r>
            <w:r w:rsidRPr="00301AE3">
              <w:rPr>
                <w:rFonts w:ascii="Tahoma" w:eastAsia="Calibri" w:hAnsi="Tahoma" w:cs="Tahoma"/>
                <w:sz w:val="24"/>
                <w:szCs w:val="24"/>
              </w:rPr>
              <w:t>wörter, Dateien, Belege, Prozessbeschreibungen, gesetzliche Bestimmungen, Marktdaten, Neuerungen bei Behörden, Zuständigkeiten) besorge</w:t>
            </w:r>
            <w:bookmarkStart w:id="0" w:name="_GoBack"/>
            <w:bookmarkEnd w:id="0"/>
            <w:r w:rsidRPr="00301AE3">
              <w:rPr>
                <w:rFonts w:ascii="Tahoma" w:eastAsia="Calibri" w:hAnsi="Tahoma" w:cs="Tahoma"/>
                <w:sz w:val="24"/>
                <w:szCs w:val="24"/>
              </w:rPr>
              <w:t>n und entsprechend verwenden.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für betriebswirtschaftliche Auswertungen Unterlagen selbstständig zusammenstellen, analysieren und daraus unternehmerische Entscheidungen treffen.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unternehmensspezifische Präsentationen und Moderationen vorbereiten und durchführen.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teamorientiert arbeiten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Kooperationsfähigkeit entwickeln und meiner Rolle entsprechend im Team arbeiten.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Führungsaufgaben übernehmen.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auch in Stress- und Konfliktsituationen wertschätzend und respektvoll mit anderen umgehen.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entsprechend der Unternehmenskultur Feedback geben und nehmen.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die Wirkung des eigenen Verhaltens auf andere beurteilen und das Handeln entsprechend anpassen.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b/>
                <w:sz w:val="24"/>
                <w:szCs w:val="24"/>
              </w:rPr>
              <w:t>Ich kann meine eigenen Lernprozesse steuern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meine eigenen Stärken und Schwächen einschätzen und Lernpotentiale analysieren.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meine Lernziele definieren, daran arbeiten, diese selbst überprüfen und reflektieren.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75EA" w:rsidRPr="00301AE3" w:rsidTr="001336A5">
        <w:trPr>
          <w:trHeight w:val="567"/>
        </w:trPr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A77E36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301AE3">
              <w:rPr>
                <w:rFonts w:ascii="Tahoma" w:eastAsia="Calibri" w:hAnsi="Tahoma" w:cs="Tahoma"/>
                <w:sz w:val="24"/>
                <w:szCs w:val="24"/>
              </w:rPr>
              <w:t>Ich kann den Nutzen des Kompetenzerwerbs für mein späteres Berufsleben bewerten.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575EA" w:rsidRPr="00301AE3" w:rsidRDefault="004575EA" w:rsidP="000771F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6E73" w:rsidRPr="00301AE3" w:rsidRDefault="00856E73">
      <w:pPr>
        <w:rPr>
          <w:rFonts w:ascii="Tahoma" w:hAnsi="Tahoma" w:cs="Tahoma"/>
          <w:sz w:val="24"/>
          <w:szCs w:val="24"/>
        </w:rPr>
      </w:pPr>
    </w:p>
    <w:sectPr w:rsidR="00856E73" w:rsidRPr="00301AE3" w:rsidSect="000771FF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28" w:rsidRDefault="00F85028" w:rsidP="00301AE3">
      <w:pPr>
        <w:spacing w:after="0" w:line="240" w:lineRule="auto"/>
      </w:pPr>
      <w:r>
        <w:separator/>
      </w:r>
    </w:p>
  </w:endnote>
  <w:endnote w:type="continuationSeparator" w:id="0">
    <w:p w:rsidR="00F85028" w:rsidRDefault="00F85028" w:rsidP="0030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6245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01AE3" w:rsidRDefault="00301AE3" w:rsidP="00301AE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1AE3" w:rsidRDefault="0030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28" w:rsidRDefault="00F85028" w:rsidP="00301AE3">
      <w:pPr>
        <w:spacing w:after="0" w:line="240" w:lineRule="auto"/>
      </w:pPr>
      <w:r>
        <w:separator/>
      </w:r>
    </w:p>
  </w:footnote>
  <w:footnote w:type="continuationSeparator" w:id="0">
    <w:p w:rsidR="00F85028" w:rsidRDefault="00F85028" w:rsidP="0030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E3" w:rsidRPr="00301AE3" w:rsidRDefault="00301AE3">
    <w:pPr>
      <w:pStyle w:val="Kopfzeile"/>
      <w:rPr>
        <w:rFonts w:ascii="Tahoma" w:hAnsi="Tahoma" w:cs="Tahoma"/>
        <w:b/>
        <w:sz w:val="28"/>
      </w:rPr>
    </w:pPr>
    <w:r w:rsidRPr="00301AE3">
      <w:rPr>
        <w:rFonts w:ascii="Tahoma" w:hAnsi="Tahoma" w:cs="Tahoma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81BCB51" wp14:editId="2D538C2A">
          <wp:simplePos x="0" y="0"/>
          <wp:positionH relativeFrom="margin">
            <wp:posOffset>5250874</wp:posOffset>
          </wp:positionH>
          <wp:positionV relativeFrom="paragraph">
            <wp:posOffset>-412982</wp:posOffset>
          </wp:positionV>
          <wp:extent cx="624840" cy="660400"/>
          <wp:effectExtent l="38100" t="38100" r="41910" b="82550"/>
          <wp:wrapTight wrapText="bothSides">
            <wp:wrapPolygon edited="0">
              <wp:start x="17188" y="-646"/>
              <wp:lineTo x="172" y="-2445"/>
              <wp:lineTo x="-2022" y="16132"/>
              <wp:lineTo x="-790" y="22531"/>
              <wp:lineTo x="3136" y="22947"/>
              <wp:lineTo x="5246" y="21916"/>
              <wp:lineTo x="21319" y="20481"/>
              <wp:lineTo x="22489" y="10573"/>
              <wp:lineTo x="21769" y="-161"/>
              <wp:lineTo x="17188" y="-646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17365">
                    <a:off x="0" y="0"/>
                    <a:ext cx="624840" cy="660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0" endPos="48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Pr="00301AE3">
      <w:rPr>
        <w:rFonts w:ascii="Tahoma" w:hAnsi="Tahoma" w:cs="Tahoma"/>
        <w:b/>
        <w:sz w:val="24"/>
      </w:rPr>
      <w:t>QualitätsAudit</w:t>
    </w:r>
    <w:proofErr w:type="spellEnd"/>
    <w:r w:rsidRPr="00301AE3">
      <w:rPr>
        <w:rFonts w:ascii="Tahoma" w:hAnsi="Tahoma" w:cs="Tahoma"/>
        <w:b/>
        <w:sz w:val="24"/>
      </w:rPr>
      <w:t xml:space="preserve"> Übungsfirma, Fragebogen C01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11"/>
    <w:rsid w:val="000771FF"/>
    <w:rsid w:val="000B716E"/>
    <w:rsid w:val="001336A5"/>
    <w:rsid w:val="00173AEF"/>
    <w:rsid w:val="00267EC3"/>
    <w:rsid w:val="002B488C"/>
    <w:rsid w:val="002D2D8F"/>
    <w:rsid w:val="00301AE3"/>
    <w:rsid w:val="003750D5"/>
    <w:rsid w:val="00396E6F"/>
    <w:rsid w:val="004575EA"/>
    <w:rsid w:val="00507FB4"/>
    <w:rsid w:val="00582591"/>
    <w:rsid w:val="00777E5F"/>
    <w:rsid w:val="007979D1"/>
    <w:rsid w:val="00856E73"/>
    <w:rsid w:val="00891F43"/>
    <w:rsid w:val="00901B92"/>
    <w:rsid w:val="00992511"/>
    <w:rsid w:val="009D288B"/>
    <w:rsid w:val="00A06E88"/>
    <w:rsid w:val="00A661E2"/>
    <w:rsid w:val="00A77E36"/>
    <w:rsid w:val="00AA57EF"/>
    <w:rsid w:val="00B33574"/>
    <w:rsid w:val="00BF1686"/>
    <w:rsid w:val="00C02CC1"/>
    <w:rsid w:val="00E82217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8A5"/>
  <w15:docId w15:val="{CDD2535F-7405-48B0-A707-2906BEC0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AE3"/>
  </w:style>
  <w:style w:type="paragraph" w:styleId="Fuzeile">
    <w:name w:val="footer"/>
    <w:basedOn w:val="Standard"/>
    <w:link w:val="FuzeileZchn"/>
    <w:uiPriority w:val="99"/>
    <w:unhideWhenUsed/>
    <w:rsid w:val="00301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3FE2-C513-4EBD-8FBD-B221B4F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Rene Tittler</cp:lastModifiedBy>
  <cp:revision>6</cp:revision>
  <dcterms:created xsi:type="dcterms:W3CDTF">2018-06-15T11:28:00Z</dcterms:created>
  <dcterms:modified xsi:type="dcterms:W3CDTF">2018-06-29T12:17:00Z</dcterms:modified>
</cp:coreProperties>
</file>